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Spec="center" w:tblpY="-38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1"/>
        <w:gridCol w:w="7664"/>
      </w:tblGrid>
      <w:tr w:rsidR="00FC28D5" w:rsidRPr="003F5DDE" w:rsidTr="00473985">
        <w:trPr>
          <w:trHeight w:val="1790"/>
        </w:trPr>
        <w:tc>
          <w:tcPr>
            <w:tcW w:w="2605" w:type="dxa"/>
          </w:tcPr>
          <w:p w:rsidR="00FC28D5" w:rsidRPr="003F5DDE" w:rsidRDefault="00FC28D5" w:rsidP="00473985">
            <w:pPr>
              <w:spacing w:line="360" w:lineRule="auto"/>
              <w:rPr>
                <w:rStyle w:val="TitleChar"/>
                <w:rFonts w:cs="Times New Roman"/>
              </w:rPr>
            </w:pPr>
            <w:r w:rsidRPr="003F5DDE">
              <w:rPr>
                <w:rFonts w:cs="Times New Roman"/>
                <w:noProof/>
              </w:rPr>
              <w:drawing>
                <wp:inline distT="0" distB="0" distL="0" distR="0">
                  <wp:extent cx="1679330" cy="1019810"/>
                  <wp:effectExtent l="0" t="0" r="0" b="8890"/>
                  <wp:docPr id="5" name="Picture 5" descr="C:\Users\NMCBM03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MCBM03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975" cy="1042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FC28D5" w:rsidRPr="003F5DDE" w:rsidRDefault="00FC28D5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</w:rPr>
            </w:pPr>
          </w:p>
          <w:p w:rsidR="00FC28D5" w:rsidRPr="003F5DDE" w:rsidRDefault="00FC28D5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  <w:sz w:val="30"/>
                <w:szCs w:val="30"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POST-GRADUATE MEDICAL EDUCATION BOARD</w:t>
            </w:r>
          </w:p>
          <w:p w:rsidR="00FC28D5" w:rsidRPr="003F5DDE" w:rsidRDefault="00FC28D5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NATIONAL MEDICAL COMMISSION</w:t>
            </w:r>
          </w:p>
        </w:tc>
      </w:tr>
    </w:tbl>
    <w:p w:rsidR="00FC28D5" w:rsidRPr="003F5DDE" w:rsidRDefault="00FC28D5" w:rsidP="00FC28D5">
      <w:pPr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3F5DDE">
        <w:rPr>
          <w:rFonts w:cs="Times New Roman"/>
          <w:b/>
          <w:bCs/>
          <w:sz w:val="32"/>
          <w:szCs w:val="32"/>
          <w:u w:val="single"/>
        </w:rPr>
        <w:t>STANDARD ASSESSMENT FORM-A</w:t>
      </w:r>
    </w:p>
    <w:p w:rsidR="00FC28D5" w:rsidRPr="003F5DDE" w:rsidRDefault="00FC28D5" w:rsidP="00FC28D5">
      <w:pPr>
        <w:jc w:val="center"/>
        <w:rPr>
          <w:rFonts w:cs="Times New Roman"/>
        </w:rPr>
      </w:pPr>
      <w:r w:rsidRPr="003F5DDE">
        <w:rPr>
          <w:rFonts w:cs="Times New Roman"/>
        </w:rPr>
        <w:t xml:space="preserve"> (Institutional Information Common for </w:t>
      </w:r>
      <w:r w:rsidRPr="003F5DDE">
        <w:rPr>
          <w:rFonts w:cs="Times New Roman"/>
          <w:b/>
          <w:bCs/>
        </w:rPr>
        <w:t xml:space="preserve">all PG </w:t>
      </w:r>
      <w:proofErr w:type="spellStart"/>
      <w:r w:rsidRPr="003F5DDE">
        <w:rPr>
          <w:rFonts w:cs="Times New Roman"/>
          <w:b/>
          <w:bCs/>
        </w:rPr>
        <w:t>Specialities</w:t>
      </w:r>
      <w:proofErr w:type="spellEnd"/>
      <w:r w:rsidRPr="003F5DDE">
        <w:rPr>
          <w:rFonts w:cs="Times New Roman"/>
        </w:rPr>
        <w:t>)</w:t>
      </w:r>
    </w:p>
    <w:p w:rsidR="00FC28D5" w:rsidRDefault="00FC28D5" w:rsidP="00FC28D5">
      <w:pPr>
        <w:ind w:left="720" w:hanging="720"/>
        <w:rPr>
          <w:rFonts w:cs="Times New Roman"/>
          <w:b/>
          <w:bCs/>
        </w:rPr>
      </w:pPr>
    </w:p>
    <w:p w:rsidR="00FC28D5" w:rsidRPr="003F5DDE" w:rsidRDefault="00FC28D5" w:rsidP="00FC28D5">
      <w:pPr>
        <w:ind w:left="720" w:hanging="720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>Microbiology Department</w:t>
      </w:r>
    </w:p>
    <w:p w:rsidR="00FC28D5" w:rsidRDefault="00FC28D5" w:rsidP="00FC28D5">
      <w:pPr>
        <w:rPr>
          <w:rFonts w:cs="Times New Roman"/>
          <w:b/>
          <w:bCs/>
        </w:rPr>
      </w:pPr>
    </w:p>
    <w:p w:rsidR="00FC28D5" w:rsidRDefault="00FC28D5" w:rsidP="00FC28D5">
      <w:pPr>
        <w:pStyle w:val="ListParagraph"/>
        <w:numPr>
          <w:ilvl w:val="0"/>
          <w:numId w:val="1"/>
        </w:numPr>
        <w:tabs>
          <w:tab w:val="left" w:pos="450"/>
        </w:tabs>
        <w:ind w:hanging="540"/>
        <w:rPr>
          <w:rFonts w:cs="Times New Roman"/>
          <w:b/>
          <w:bCs/>
        </w:rPr>
      </w:pPr>
      <w:r w:rsidRPr="00301CEC">
        <w:rPr>
          <w:rFonts w:cs="Times New Roman"/>
          <w:b/>
          <w:bCs/>
        </w:rPr>
        <w:t>General</w:t>
      </w:r>
      <w:r>
        <w:rPr>
          <w:rFonts w:cs="Times New Roman"/>
          <w:b/>
          <w:bCs/>
        </w:rPr>
        <w:t xml:space="preserve"> Information:</w:t>
      </w:r>
    </w:p>
    <w:p w:rsidR="00FC28D5" w:rsidRPr="00301CEC" w:rsidRDefault="00FC28D5" w:rsidP="00FC28D5">
      <w:pPr>
        <w:pStyle w:val="ListParagraph"/>
        <w:tabs>
          <w:tab w:val="left" w:pos="720"/>
        </w:tabs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3576"/>
        <w:gridCol w:w="4284"/>
      </w:tblGrid>
      <w:tr w:rsidR="00FC28D5" w:rsidTr="00473985">
        <w:trPr>
          <w:trHeight w:val="432"/>
        </w:trPr>
        <w:tc>
          <w:tcPr>
            <w:tcW w:w="3576" w:type="dxa"/>
          </w:tcPr>
          <w:p w:rsidR="00FC28D5" w:rsidRDefault="00FC28D5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Spacing and Organization of Laboratories:</w:t>
            </w:r>
          </w:p>
        </w:tc>
        <w:tc>
          <w:tcPr>
            <w:tcW w:w="4284" w:type="dxa"/>
          </w:tcPr>
          <w:p w:rsidR="00FC28D5" w:rsidRDefault="00FC28D5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Adequate / Inadequate</w:t>
            </w:r>
          </w:p>
        </w:tc>
      </w:tr>
      <w:tr w:rsidR="00FC28D5" w:rsidTr="00473985">
        <w:trPr>
          <w:trHeight w:val="432"/>
        </w:trPr>
        <w:tc>
          <w:tcPr>
            <w:tcW w:w="3576" w:type="dxa"/>
          </w:tcPr>
          <w:p w:rsidR="00FC28D5" w:rsidRDefault="00FC28D5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Laboratory Management Information System:</w:t>
            </w:r>
          </w:p>
        </w:tc>
        <w:tc>
          <w:tcPr>
            <w:tcW w:w="4284" w:type="dxa"/>
          </w:tcPr>
          <w:p w:rsidR="00FC28D5" w:rsidRPr="00301CEC" w:rsidRDefault="00FC28D5" w:rsidP="00473985">
            <w:pPr>
              <w:tabs>
                <w:tab w:val="left" w:pos="1080"/>
              </w:tabs>
              <w:rPr>
                <w:rFonts w:cs="Times New Roman"/>
                <w:sz w:val="22"/>
                <w:szCs w:val="22"/>
              </w:rPr>
            </w:pPr>
            <w:r w:rsidRPr="00301CEC">
              <w:rPr>
                <w:rFonts w:cs="Times New Roman"/>
                <w:sz w:val="22"/>
                <w:szCs w:val="22"/>
              </w:rPr>
              <w:t>Available / Not Available</w:t>
            </w:r>
          </w:p>
        </w:tc>
      </w:tr>
      <w:tr w:rsidR="00FC28D5" w:rsidTr="00473985">
        <w:trPr>
          <w:trHeight w:val="432"/>
        </w:trPr>
        <w:tc>
          <w:tcPr>
            <w:tcW w:w="3576" w:type="dxa"/>
          </w:tcPr>
          <w:p w:rsidR="00FC28D5" w:rsidRDefault="00FC28D5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Internal Quality Assurance Practiced:</w:t>
            </w:r>
          </w:p>
        </w:tc>
        <w:tc>
          <w:tcPr>
            <w:tcW w:w="4284" w:type="dxa"/>
          </w:tcPr>
          <w:p w:rsidR="00FC28D5" w:rsidRDefault="00FC28D5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Yes/No</w:t>
            </w:r>
          </w:p>
        </w:tc>
      </w:tr>
      <w:tr w:rsidR="00FC28D5" w:rsidTr="00473985">
        <w:trPr>
          <w:trHeight w:val="432"/>
        </w:trPr>
        <w:tc>
          <w:tcPr>
            <w:tcW w:w="3576" w:type="dxa"/>
          </w:tcPr>
          <w:p w:rsidR="00FC28D5" w:rsidRDefault="00FC28D5" w:rsidP="00473985">
            <w:pPr>
              <w:tabs>
                <w:tab w:val="left" w:pos="720"/>
              </w:tabs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>External Quality Assurance Services Practiced:</w:t>
            </w:r>
          </w:p>
          <w:p w:rsidR="00FC28D5" w:rsidRPr="00301CEC" w:rsidRDefault="00FC28D5" w:rsidP="00473985">
            <w:pPr>
              <w:tabs>
                <w:tab w:val="left" w:pos="1080"/>
              </w:tabs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 xml:space="preserve">If yes, details of EQAS </w:t>
            </w:r>
          </w:p>
        </w:tc>
        <w:tc>
          <w:tcPr>
            <w:tcW w:w="4284" w:type="dxa"/>
          </w:tcPr>
          <w:p w:rsidR="00FC28D5" w:rsidRDefault="00FC28D5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Yes/No</w:t>
            </w:r>
          </w:p>
        </w:tc>
      </w:tr>
      <w:tr w:rsidR="00FC28D5" w:rsidTr="00473985">
        <w:trPr>
          <w:trHeight w:val="432"/>
        </w:trPr>
        <w:tc>
          <w:tcPr>
            <w:tcW w:w="3576" w:type="dxa"/>
          </w:tcPr>
          <w:p w:rsidR="00FC28D5" w:rsidRDefault="00FC28D5" w:rsidP="00473985">
            <w:pPr>
              <w:tabs>
                <w:tab w:val="left" w:pos="720"/>
              </w:tabs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>Lab Accredited:</w:t>
            </w:r>
          </w:p>
          <w:p w:rsidR="00FC28D5" w:rsidRDefault="00FC28D5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If Yes Give Details</w:t>
            </w:r>
          </w:p>
        </w:tc>
        <w:tc>
          <w:tcPr>
            <w:tcW w:w="4284" w:type="dxa"/>
          </w:tcPr>
          <w:p w:rsidR="00FC28D5" w:rsidRDefault="00FC28D5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Yes/No</w:t>
            </w:r>
          </w:p>
        </w:tc>
      </w:tr>
    </w:tbl>
    <w:p w:rsidR="00FC28D5" w:rsidRDefault="00FC28D5" w:rsidP="00FC28D5">
      <w:pPr>
        <w:rPr>
          <w:rFonts w:cs="Times New Roman"/>
          <w:b/>
          <w:bCs/>
        </w:rPr>
      </w:pPr>
    </w:p>
    <w:p w:rsidR="00FC28D5" w:rsidRPr="003F5DDE" w:rsidRDefault="00FC28D5" w:rsidP="00FC28D5">
      <w:pPr>
        <w:rPr>
          <w:rFonts w:cs="Times New Roman"/>
          <w:b/>
          <w:bCs/>
        </w:rPr>
      </w:pPr>
    </w:p>
    <w:p w:rsidR="00FC28D5" w:rsidRPr="003F5DDE" w:rsidRDefault="00FC28D5" w:rsidP="00FC28D5">
      <w:pPr>
        <w:ind w:left="720" w:hanging="540"/>
        <w:rPr>
          <w:rFonts w:cs="Times New Roman"/>
          <w:b/>
          <w:bCs/>
        </w:rPr>
      </w:pPr>
      <w:r>
        <w:rPr>
          <w:rFonts w:cs="Times New Roman"/>
          <w:b/>
          <w:bCs/>
        </w:rPr>
        <w:t>b</w:t>
      </w:r>
      <w:r w:rsidRPr="003F5DDE">
        <w:rPr>
          <w:rFonts w:cs="Times New Roman"/>
          <w:b/>
          <w:bCs/>
        </w:rPr>
        <w:t>.</w:t>
      </w:r>
      <w:r w:rsidRPr="003F5DDE">
        <w:rPr>
          <w:rFonts w:cs="Times New Roman"/>
        </w:rPr>
        <w:tab/>
      </w:r>
      <w:r w:rsidRPr="003F5DDE">
        <w:rPr>
          <w:rFonts w:cs="Times New Roman"/>
          <w:b/>
          <w:bCs/>
        </w:rPr>
        <w:t>Equipment:</w:t>
      </w:r>
    </w:p>
    <w:tbl>
      <w:tblPr>
        <w:tblStyle w:val="TableGrid"/>
        <w:tblW w:w="8900" w:type="dxa"/>
        <w:jc w:val="center"/>
        <w:tblLayout w:type="fixed"/>
        <w:tblLook w:val="04A0"/>
      </w:tblPr>
      <w:tblGrid>
        <w:gridCol w:w="2610"/>
        <w:gridCol w:w="1260"/>
        <w:gridCol w:w="1345"/>
        <w:gridCol w:w="3685"/>
      </w:tblGrid>
      <w:tr w:rsidR="00FC28D5" w:rsidRPr="003F5DDE" w:rsidTr="00473985">
        <w:trPr>
          <w:trHeight w:val="485"/>
          <w:tblHeader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Name of the Equipment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 xml:space="preserve">Numbers Available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Functional Status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Important Specifications in brief</w:t>
            </w:r>
          </w:p>
        </w:tc>
      </w:tr>
      <w:tr w:rsidR="00FC28D5" w:rsidRPr="003F5DDE" w:rsidTr="00473985">
        <w:trPr>
          <w:trHeight w:val="395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Binocular Microscopes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9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Fluorescence Microscope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9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Inverted Microscope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44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Multi-header Microscope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BOD Incubator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Bacterial Incubator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Hot Air Oven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Autoclave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Centrifuge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proofErr w:type="spellStart"/>
            <w:r w:rsidRPr="003F5DDE">
              <w:rPr>
                <w:rFonts w:cs="Times New Roman"/>
              </w:rPr>
              <w:t>Anoxomat</w:t>
            </w:r>
            <w:proofErr w:type="spellEnd"/>
            <w:r w:rsidRPr="003F5DDE">
              <w:rPr>
                <w:rFonts w:cs="Times New Roman"/>
              </w:rPr>
              <w:t xml:space="preserve"> / McIntosh </w:t>
            </w:r>
            <w:proofErr w:type="spellStart"/>
            <w:r w:rsidRPr="003F5DDE">
              <w:rPr>
                <w:rFonts w:cs="Times New Roman"/>
              </w:rPr>
              <w:t>Fildes</w:t>
            </w:r>
            <w:proofErr w:type="spellEnd"/>
            <w:r w:rsidRPr="003F5DDE">
              <w:rPr>
                <w:rFonts w:cs="Times New Roman"/>
              </w:rPr>
              <w:t xml:space="preserve"> Jar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pH Meter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32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Electronic Weighing balance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Candle Jar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lastRenderedPageBreak/>
              <w:t>VDRL Shaker/ Rotator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ELISA Washer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ELISA Reader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LCD screens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  <w:vertAlign w:val="superscript"/>
              </w:rPr>
            </w:pPr>
            <w:r w:rsidRPr="003F5DDE">
              <w:rPr>
                <w:rFonts w:cs="Times New Roman"/>
              </w:rPr>
              <w:t>Deep Freezer -20</w:t>
            </w:r>
            <w:r w:rsidRPr="003F5DDE">
              <w:rPr>
                <w:rFonts w:cs="Times New Roman"/>
                <w:vertAlign w:val="superscript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C Deep Freezer -80</w:t>
            </w:r>
            <w:r w:rsidRPr="003F5DDE">
              <w:rPr>
                <w:rFonts w:cs="Times New Roman"/>
                <w:vertAlign w:val="superscript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Laminar Flow Horizontal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Laminar Flow Vertical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proofErr w:type="spellStart"/>
            <w:r w:rsidRPr="003F5DDE">
              <w:rPr>
                <w:rFonts w:cs="Times New Roman"/>
              </w:rPr>
              <w:t>Biosafety</w:t>
            </w:r>
            <w:proofErr w:type="spellEnd"/>
            <w:r w:rsidRPr="003F5DDE">
              <w:rPr>
                <w:rFonts w:cs="Times New Roman"/>
              </w:rPr>
              <w:t xml:space="preserve"> Cabinet BSL2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Digital Water Bath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Automated Blood Culture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RT (Real Time) - PCR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Conventional PCR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proofErr w:type="spellStart"/>
            <w:r w:rsidRPr="003F5DDE">
              <w:rPr>
                <w:rFonts w:cs="Times New Roman"/>
              </w:rPr>
              <w:t>GeneXpert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35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CLIA (</w:t>
            </w:r>
            <w:proofErr w:type="spellStart"/>
            <w:r w:rsidRPr="003F5DDE">
              <w:rPr>
                <w:rFonts w:cs="Times New Roman"/>
              </w:rPr>
              <w:t>Chemiluminescence</w:t>
            </w:r>
            <w:proofErr w:type="spellEnd"/>
            <w:r w:rsidRPr="003F5DDE">
              <w:rPr>
                <w:rFonts w:cs="Times New Roman"/>
              </w:rPr>
              <w:t>-Immunoassay)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  <w:tr w:rsidR="00FC28D5" w:rsidRPr="003F5DDE" w:rsidTr="00473985">
        <w:trPr>
          <w:trHeight w:val="503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Any other equipment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</w:p>
        </w:tc>
      </w:tr>
    </w:tbl>
    <w:p w:rsidR="00FC28D5" w:rsidRPr="003F5DDE" w:rsidRDefault="00FC28D5" w:rsidP="00FC28D5">
      <w:pPr>
        <w:ind w:left="720" w:hanging="540"/>
        <w:rPr>
          <w:rFonts w:cs="Times New Roman"/>
        </w:rPr>
      </w:pPr>
    </w:p>
    <w:p w:rsidR="00FC28D5" w:rsidRPr="003F5DDE" w:rsidRDefault="00FC28D5" w:rsidP="00FC28D5">
      <w:pPr>
        <w:ind w:left="720" w:hanging="540"/>
        <w:rPr>
          <w:rFonts w:cs="Times New Roman"/>
        </w:rPr>
      </w:pPr>
    </w:p>
    <w:p w:rsidR="00FC28D5" w:rsidRPr="003F5DDE" w:rsidRDefault="00FC28D5" w:rsidP="00FC28D5">
      <w:pPr>
        <w:ind w:left="720" w:hanging="540"/>
        <w:rPr>
          <w:rFonts w:cs="Times New Roman"/>
        </w:rPr>
      </w:pPr>
      <w:r>
        <w:rPr>
          <w:rFonts w:cs="Times New Roman"/>
          <w:b/>
          <w:bCs/>
        </w:rPr>
        <w:t>c</w:t>
      </w:r>
      <w:r w:rsidRPr="003F5DDE">
        <w:rPr>
          <w:rFonts w:cs="Times New Roman"/>
          <w:b/>
          <w:bCs/>
        </w:rPr>
        <w:t>.</w:t>
      </w:r>
      <w:r w:rsidRPr="003F5DDE">
        <w:rPr>
          <w:rFonts w:cs="Times New Roman"/>
          <w:b/>
          <w:bCs/>
        </w:rPr>
        <w:tab/>
        <w:t>Total number of Laboratories in the Department</w:t>
      </w:r>
      <w:r w:rsidRPr="003F5DDE">
        <w:rPr>
          <w:rFonts w:cs="Times New Roman"/>
        </w:rPr>
        <w:t>:</w:t>
      </w:r>
    </w:p>
    <w:tbl>
      <w:tblPr>
        <w:tblStyle w:val="TableGrid"/>
        <w:tblW w:w="0" w:type="auto"/>
        <w:tblInd w:w="355" w:type="dxa"/>
        <w:tblLook w:val="04A0"/>
      </w:tblPr>
      <w:tblGrid>
        <w:gridCol w:w="2487"/>
        <w:gridCol w:w="1190"/>
        <w:gridCol w:w="1723"/>
        <w:gridCol w:w="3821"/>
      </w:tblGrid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Name of the Laboratory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Available</w:t>
            </w:r>
          </w:p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(Yes/ No)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General Facility</w:t>
            </w:r>
          </w:p>
          <w:p w:rsidR="00FC28D5" w:rsidRPr="003F5DDE" w:rsidRDefault="00FC28D5" w:rsidP="00473985">
            <w:pPr>
              <w:jc w:val="both"/>
              <w:rPr>
                <w:rFonts w:cs="Times New Roman"/>
                <w:i/>
                <w:iCs/>
              </w:rPr>
            </w:pPr>
            <w:r w:rsidRPr="003F5DDE">
              <w:rPr>
                <w:rFonts w:cs="Times New Roman"/>
                <w:i/>
                <w:iCs/>
                <w:sz w:val="20"/>
                <w:szCs w:val="20"/>
              </w:rPr>
              <w:t>(Adequate/ Not Adequate.  If not adequate, mention the deficiencies)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List of Essential equipment</w:t>
            </w:r>
          </w:p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>Bacteriology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</w:tr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>Serology/ Immunology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</w:tr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>Virology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</w:tr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>Mycology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</w:tr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proofErr w:type="spellStart"/>
            <w:r w:rsidRPr="003F5DDE">
              <w:rPr>
                <w:rFonts w:cs="Times New Roman"/>
              </w:rPr>
              <w:t>Parasitology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</w:tr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proofErr w:type="spellStart"/>
            <w:r w:rsidRPr="003F5DDE">
              <w:rPr>
                <w:rFonts w:cs="Times New Roman"/>
              </w:rPr>
              <w:t>Mycobacteriology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</w:tr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  <w:bCs/>
              </w:rPr>
              <w:t>STI Lab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</w:tr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Anaerobic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</w:tr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Media Room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</w:tr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Hospital Infection Control Testing Facility &amp; Record keeping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</w:tr>
      <w:tr w:rsidR="00FC28D5" w:rsidRPr="003F5DDE" w:rsidTr="0047398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ICTC</w:t>
            </w:r>
          </w:p>
          <w:p w:rsidR="00FC28D5" w:rsidRPr="003F5DDE" w:rsidRDefault="00FC28D5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lastRenderedPageBreak/>
              <w:t xml:space="preserve">DOTS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D5" w:rsidRPr="003F5DDE" w:rsidRDefault="00FC28D5" w:rsidP="00473985">
            <w:pPr>
              <w:rPr>
                <w:rFonts w:cs="Times New Roman"/>
                <w:b/>
                <w:bCs/>
              </w:rPr>
            </w:pPr>
          </w:p>
        </w:tc>
      </w:tr>
    </w:tbl>
    <w:p w:rsidR="00FC28D5" w:rsidRPr="003F5DDE" w:rsidRDefault="00FC28D5" w:rsidP="00FC28D5">
      <w:pPr>
        <w:ind w:firstLine="720"/>
        <w:rPr>
          <w:rFonts w:cs="Times New Roman"/>
        </w:rPr>
      </w:pPr>
    </w:p>
    <w:p w:rsidR="00FC28D5" w:rsidRPr="003F5DDE" w:rsidRDefault="00FC28D5" w:rsidP="00FC28D5">
      <w:pPr>
        <w:jc w:val="center"/>
        <w:rPr>
          <w:rFonts w:cs="Times New Roman"/>
          <w:b/>
          <w:bCs/>
        </w:rPr>
      </w:pPr>
    </w:p>
    <w:p w:rsidR="00FC28D5" w:rsidRPr="003F5DDE" w:rsidRDefault="00FC28D5" w:rsidP="00FC28D5">
      <w:pPr>
        <w:ind w:left="720" w:hanging="540"/>
        <w:rPr>
          <w:rFonts w:cs="Times New Roman"/>
          <w:b/>
          <w:bCs/>
        </w:rPr>
      </w:pPr>
      <w:r>
        <w:rPr>
          <w:rFonts w:cs="Times New Roman"/>
          <w:b/>
          <w:bCs/>
        </w:rPr>
        <w:t>d</w:t>
      </w:r>
      <w:r w:rsidRPr="003F5DDE">
        <w:rPr>
          <w:rFonts w:cs="Times New Roman"/>
          <w:b/>
          <w:bCs/>
        </w:rPr>
        <w:t>.</w:t>
      </w:r>
      <w:r w:rsidRPr="003F5DDE">
        <w:rPr>
          <w:rFonts w:cs="Times New Roman"/>
          <w:b/>
          <w:bCs/>
        </w:rPr>
        <w:tab/>
        <w:t>Year-wise workload (past 3 years) for the entire hospital:</w:t>
      </w:r>
    </w:p>
    <w:tbl>
      <w:tblPr>
        <w:tblStyle w:val="TableGrid"/>
        <w:tblW w:w="0" w:type="auto"/>
        <w:tblInd w:w="355" w:type="dxa"/>
        <w:tblLook w:val="04A0"/>
      </w:tblPr>
      <w:tblGrid>
        <w:gridCol w:w="3103"/>
        <w:gridCol w:w="1749"/>
        <w:gridCol w:w="1513"/>
        <w:gridCol w:w="1513"/>
        <w:gridCol w:w="1343"/>
      </w:tblGrid>
      <w:tr w:rsidR="00FC28D5" w:rsidRPr="003F5DDE" w:rsidTr="00473985">
        <w:tc>
          <w:tcPr>
            <w:tcW w:w="3122" w:type="dxa"/>
            <w:vAlign w:val="center"/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Particulars</w:t>
            </w:r>
          </w:p>
        </w:tc>
        <w:tc>
          <w:tcPr>
            <w:tcW w:w="1754" w:type="dxa"/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</w:rPr>
              <w:t>On the day of assessment</w:t>
            </w:r>
          </w:p>
        </w:tc>
        <w:tc>
          <w:tcPr>
            <w:tcW w:w="1522" w:type="dxa"/>
            <w:vAlign w:val="center"/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1</w:t>
            </w:r>
          </w:p>
        </w:tc>
        <w:tc>
          <w:tcPr>
            <w:tcW w:w="1522" w:type="dxa"/>
            <w:vAlign w:val="center"/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2</w:t>
            </w:r>
          </w:p>
        </w:tc>
        <w:tc>
          <w:tcPr>
            <w:tcW w:w="1350" w:type="dxa"/>
            <w:vAlign w:val="center"/>
          </w:tcPr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3</w:t>
            </w:r>
          </w:p>
          <w:p w:rsidR="00FC28D5" w:rsidRPr="003F5DDE" w:rsidRDefault="00FC28D5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(last year</w:t>
            </w:r>
            <w:r>
              <w:rPr>
                <w:rFonts w:cs="Times New Roman"/>
                <w:b/>
                <w:bCs/>
              </w:rPr>
              <w:t xml:space="preserve"> 2025</w:t>
            </w:r>
            <w:r w:rsidRPr="003F5DDE">
              <w:rPr>
                <w:rFonts w:cs="Times New Roman"/>
                <w:b/>
                <w:bCs/>
              </w:rPr>
              <w:t>)</w:t>
            </w:r>
          </w:p>
        </w:tc>
      </w:tr>
      <w:tr w:rsidR="00FC28D5" w:rsidRPr="003F5DDE" w:rsidTr="00473985">
        <w:tc>
          <w:tcPr>
            <w:tcW w:w="31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Bacteriology</w:t>
            </w:r>
          </w:p>
        </w:tc>
        <w:tc>
          <w:tcPr>
            <w:tcW w:w="1754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FC28D5" w:rsidRPr="003F5DDE" w:rsidTr="00473985">
        <w:tc>
          <w:tcPr>
            <w:tcW w:w="31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Serology/ Immunology</w:t>
            </w:r>
          </w:p>
        </w:tc>
        <w:tc>
          <w:tcPr>
            <w:tcW w:w="1754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FC28D5" w:rsidRPr="003F5DDE" w:rsidTr="00473985">
        <w:tc>
          <w:tcPr>
            <w:tcW w:w="31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Mycology</w:t>
            </w:r>
          </w:p>
        </w:tc>
        <w:tc>
          <w:tcPr>
            <w:tcW w:w="1754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FC28D5" w:rsidRPr="003F5DDE" w:rsidTr="00473985">
        <w:tc>
          <w:tcPr>
            <w:tcW w:w="31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  <w:proofErr w:type="spellStart"/>
            <w:r w:rsidRPr="003F5DDE">
              <w:rPr>
                <w:rFonts w:cs="Times New Roman"/>
              </w:rPr>
              <w:t>Parasitology</w:t>
            </w:r>
            <w:proofErr w:type="spellEnd"/>
          </w:p>
        </w:tc>
        <w:tc>
          <w:tcPr>
            <w:tcW w:w="1754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FC28D5" w:rsidRPr="003F5DDE" w:rsidTr="00473985">
        <w:tc>
          <w:tcPr>
            <w:tcW w:w="31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Virology</w:t>
            </w:r>
          </w:p>
        </w:tc>
        <w:tc>
          <w:tcPr>
            <w:tcW w:w="1754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FC28D5" w:rsidRPr="003F5DDE" w:rsidTr="00473985">
        <w:tc>
          <w:tcPr>
            <w:tcW w:w="31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Molecular tests</w:t>
            </w:r>
          </w:p>
        </w:tc>
        <w:tc>
          <w:tcPr>
            <w:tcW w:w="1754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FC28D5" w:rsidRPr="003F5DDE" w:rsidTr="00473985">
        <w:tc>
          <w:tcPr>
            <w:tcW w:w="31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Any others</w:t>
            </w:r>
          </w:p>
        </w:tc>
        <w:tc>
          <w:tcPr>
            <w:tcW w:w="1754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522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FC28D5" w:rsidRPr="003F5DDE" w:rsidRDefault="00FC28D5" w:rsidP="00473985">
            <w:pPr>
              <w:spacing w:before="60" w:after="60"/>
              <w:rPr>
                <w:rFonts w:cs="Times New Roman"/>
              </w:rPr>
            </w:pPr>
          </w:p>
        </w:tc>
      </w:tr>
    </w:tbl>
    <w:p w:rsidR="00FC28D5" w:rsidRPr="003F5DDE" w:rsidRDefault="00FC28D5" w:rsidP="00FC28D5">
      <w:pPr>
        <w:rPr>
          <w:rFonts w:cs="Times New Roman"/>
        </w:rPr>
      </w:pPr>
    </w:p>
    <w:p w:rsidR="001809B4" w:rsidRDefault="001809B4"/>
    <w:sectPr w:rsidR="001809B4" w:rsidSect="00FC28D5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678F2"/>
    <w:multiLevelType w:val="hybridMultilevel"/>
    <w:tmpl w:val="AD6EC9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28D5"/>
    <w:rsid w:val="001809B4"/>
    <w:rsid w:val="00D53B4C"/>
    <w:rsid w:val="00FC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8D5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8D5"/>
    <w:pPr>
      <w:ind w:left="720"/>
    </w:pPr>
  </w:style>
  <w:style w:type="table" w:styleId="TableGrid">
    <w:name w:val="Table Grid"/>
    <w:basedOn w:val="TableNormal"/>
    <w:uiPriority w:val="39"/>
    <w:rsid w:val="00FC2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C28D5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FC28D5"/>
    <w:rPr>
      <w:rFonts w:ascii="Times New Roman" w:eastAsia="Times New Roman" w:hAnsi="Times New Roman" w:cs="Mang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 Hamid</dc:creator>
  <cp:lastModifiedBy>Rizwan Hamid</cp:lastModifiedBy>
  <cp:revision>1</cp:revision>
  <dcterms:created xsi:type="dcterms:W3CDTF">2026-01-08T06:00:00Z</dcterms:created>
  <dcterms:modified xsi:type="dcterms:W3CDTF">2026-01-08T06:11:00Z</dcterms:modified>
</cp:coreProperties>
</file>